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2E7" w:rsidRPr="000D6ED4" w:rsidRDefault="00E932E7" w:rsidP="00E932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ED4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E932E7" w:rsidRPr="000D6ED4" w:rsidRDefault="00E932E7" w:rsidP="00E932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ПОЛОЙ</w:t>
      </w:r>
      <w:r w:rsidRPr="000D6ED4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E932E7" w:rsidRPr="000D6ED4" w:rsidRDefault="00E932E7" w:rsidP="00E932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ED4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6ED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932E7" w:rsidRPr="000D6ED4" w:rsidRDefault="00E932E7" w:rsidP="00E932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2E7" w:rsidRPr="000D6ED4" w:rsidRDefault="00E932E7" w:rsidP="00E932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ED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932E7" w:rsidRPr="000D6ED4" w:rsidRDefault="001E0FDC" w:rsidP="00E932E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</w:t>
      </w:r>
      <w:r w:rsidR="00E932E7" w:rsidRPr="000D6ED4">
        <w:rPr>
          <w:rFonts w:ascii="Times New Roman" w:hAnsi="Times New Roman" w:cs="Times New Roman"/>
          <w:sz w:val="28"/>
          <w:szCs w:val="28"/>
        </w:rPr>
        <w:t>.1</w:t>
      </w:r>
      <w:r w:rsidR="000C4B97">
        <w:rPr>
          <w:rFonts w:ascii="Times New Roman" w:hAnsi="Times New Roman" w:cs="Times New Roman"/>
          <w:sz w:val="28"/>
          <w:szCs w:val="28"/>
        </w:rPr>
        <w:t>1</w:t>
      </w:r>
      <w:r w:rsidR="00E932E7" w:rsidRPr="000D6ED4">
        <w:rPr>
          <w:rFonts w:ascii="Times New Roman" w:hAnsi="Times New Roman" w:cs="Times New Roman"/>
          <w:sz w:val="28"/>
          <w:szCs w:val="28"/>
        </w:rPr>
        <w:t>.202</w:t>
      </w:r>
      <w:r w:rsidR="00F169AC">
        <w:rPr>
          <w:rFonts w:ascii="Times New Roman" w:hAnsi="Times New Roman" w:cs="Times New Roman"/>
          <w:sz w:val="28"/>
          <w:szCs w:val="28"/>
        </w:rPr>
        <w:t>2</w:t>
      </w:r>
      <w:r w:rsidR="00E932E7" w:rsidRPr="000D6ED4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</w:t>
      </w:r>
      <w:r w:rsidR="00E932E7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74а</w:t>
      </w:r>
    </w:p>
    <w:p w:rsidR="00E932E7" w:rsidRPr="000D6ED4" w:rsidRDefault="00E932E7" w:rsidP="00E932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Полойка</w:t>
      </w:r>
    </w:p>
    <w:p w:rsidR="00E932E7" w:rsidRPr="000D6ED4" w:rsidRDefault="00E932E7" w:rsidP="00E932E7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32E7" w:rsidRPr="000D6ED4" w:rsidRDefault="00E932E7" w:rsidP="00BE35F5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0D6ED4">
        <w:rPr>
          <w:rFonts w:ascii="Times New Roman" w:eastAsia="Calibri" w:hAnsi="Times New Roman" w:cs="Times New Roman"/>
          <w:bCs/>
          <w:sz w:val="28"/>
          <w:szCs w:val="28"/>
        </w:rPr>
        <w:t xml:space="preserve">О передаче администрацией Полойского сельсовета Краснозерского </w:t>
      </w:r>
      <w:proofErr w:type="gramStart"/>
      <w:r w:rsidRPr="000D6ED4">
        <w:rPr>
          <w:rFonts w:ascii="Times New Roman" w:eastAsia="Calibri" w:hAnsi="Times New Roman" w:cs="Times New Roman"/>
          <w:bCs/>
          <w:sz w:val="28"/>
          <w:szCs w:val="28"/>
        </w:rPr>
        <w:t>района Новосибирской области администрации Краснозерского района Новосибирской области   части полномочий</w:t>
      </w:r>
      <w:proofErr w:type="gramEnd"/>
      <w:r w:rsidRPr="000D6ED4">
        <w:rPr>
          <w:rFonts w:ascii="Times New Roman" w:eastAsia="Calibri" w:hAnsi="Times New Roman" w:cs="Times New Roman"/>
          <w:bCs/>
          <w:sz w:val="28"/>
          <w:szCs w:val="28"/>
        </w:rPr>
        <w:t xml:space="preserve"> по решению вопросов местного значения</w:t>
      </w:r>
    </w:p>
    <w:p w:rsidR="00E932E7" w:rsidRPr="000D6ED4" w:rsidRDefault="00E932E7" w:rsidP="00E932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0D6E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Руководствуясь частью 4 статьи 15 Федерального закона от 06.02.2003 </w:t>
      </w:r>
      <w:bookmarkEnd w:id="0"/>
      <w:r w:rsidRPr="000D6ED4">
        <w:rPr>
          <w:rFonts w:ascii="Times New Roman" w:eastAsia="Calibri" w:hAnsi="Times New Roman" w:cs="Times New Roman"/>
          <w:sz w:val="28"/>
          <w:szCs w:val="28"/>
          <w:lang w:eastAsia="en-US"/>
        </w:rPr>
        <w:t>№131-ФЗ «Об общих принципах организации  местного самоуправления в Российской Федерации», Бюджетным кодексом Российской Федерации,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Уставом  Полой</w:t>
      </w:r>
      <w:r w:rsidRPr="000D6ED4">
        <w:rPr>
          <w:rFonts w:ascii="Times New Roman" w:eastAsia="Calibri" w:hAnsi="Times New Roman" w:cs="Times New Roman"/>
          <w:sz w:val="28"/>
          <w:szCs w:val="28"/>
        </w:rPr>
        <w:t>ского сельсовета Краснозерского района Новосибирской области, ПОСТАНОВЛЯЕТ</w:t>
      </w:r>
      <w:r w:rsidRPr="000D6ED4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0D6ED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32E7" w:rsidRPr="000D6ED4" w:rsidRDefault="00E932E7" w:rsidP="00E932E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D4">
        <w:rPr>
          <w:rFonts w:ascii="Times New Roman" w:eastAsia="Calibri" w:hAnsi="Times New Roman" w:cs="Times New Roman"/>
          <w:sz w:val="28"/>
          <w:szCs w:val="28"/>
        </w:rPr>
        <w:tab/>
        <w:t>1. Передать</w:t>
      </w:r>
      <w:r w:rsidRPr="000D6E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0D6ED4">
        <w:rPr>
          <w:rFonts w:ascii="Times New Roman" w:eastAsia="Calibri" w:hAnsi="Times New Roman" w:cs="Times New Roman"/>
          <w:sz w:val="28"/>
          <w:szCs w:val="28"/>
        </w:rPr>
        <w:t>администрации Краснозерского района Новосибирской области с 01 января 202</w:t>
      </w:r>
      <w:r w:rsidR="00F169AC">
        <w:rPr>
          <w:rFonts w:ascii="Times New Roman" w:eastAsia="Calibri" w:hAnsi="Times New Roman" w:cs="Times New Roman"/>
          <w:sz w:val="28"/>
          <w:szCs w:val="28"/>
        </w:rPr>
        <w:t>3</w:t>
      </w:r>
      <w:r w:rsidRPr="000D6ED4">
        <w:rPr>
          <w:rFonts w:ascii="Times New Roman" w:eastAsia="Calibri" w:hAnsi="Times New Roman" w:cs="Times New Roman"/>
          <w:sz w:val="28"/>
          <w:szCs w:val="28"/>
        </w:rPr>
        <w:t xml:space="preserve"> г.  по 31 декабря  202</w:t>
      </w:r>
      <w:r w:rsidR="00F169AC">
        <w:rPr>
          <w:rFonts w:ascii="Times New Roman" w:eastAsia="Calibri" w:hAnsi="Times New Roman" w:cs="Times New Roman"/>
          <w:sz w:val="28"/>
          <w:szCs w:val="28"/>
        </w:rPr>
        <w:t>3</w:t>
      </w:r>
      <w:r w:rsidRPr="000D6ED4">
        <w:rPr>
          <w:rFonts w:ascii="Times New Roman" w:eastAsia="Calibri" w:hAnsi="Times New Roman" w:cs="Times New Roman"/>
          <w:sz w:val="28"/>
          <w:szCs w:val="28"/>
        </w:rPr>
        <w:t>г. полномочия по решению вопросов местного значения:</w:t>
      </w:r>
    </w:p>
    <w:p w:rsidR="00E932E7" w:rsidRPr="000D6ED4" w:rsidRDefault="00E932E7" w:rsidP="00E93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D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</w:t>
      </w:r>
      <w:r w:rsidRPr="000D6E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0D6ED4">
        <w:rPr>
          <w:rFonts w:ascii="Times New Roman" w:eastAsia="Calibri" w:hAnsi="Times New Roman" w:cs="Times New Roman"/>
          <w:sz w:val="28"/>
          <w:szCs w:val="28"/>
        </w:rPr>
        <w:t xml:space="preserve"> обеспечения жителей поселения услугами организаций культуры;</w:t>
      </w:r>
    </w:p>
    <w:p w:rsidR="00E932E7" w:rsidRPr="000D6ED4" w:rsidRDefault="00E932E7" w:rsidP="00E932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D4">
        <w:rPr>
          <w:rFonts w:ascii="Times New Roman" w:eastAsia="Calibri" w:hAnsi="Times New Roman" w:cs="Times New Roman"/>
          <w:sz w:val="28"/>
          <w:szCs w:val="28"/>
        </w:rPr>
        <w:t>- организации и осуществление  мероприятий по работе с детьми и молодежью в поселении;</w:t>
      </w:r>
    </w:p>
    <w:p w:rsidR="00E932E7" w:rsidRPr="000D6ED4" w:rsidRDefault="00E932E7" w:rsidP="00E932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D4">
        <w:rPr>
          <w:rFonts w:ascii="Times New Roman" w:eastAsia="Calibri" w:hAnsi="Times New Roman" w:cs="Times New Roman"/>
          <w:sz w:val="28"/>
          <w:szCs w:val="28"/>
        </w:rPr>
        <w:t>2. Заключить с администрацией Краснозерского района Новосибирской области Соглашение о передаче полномочий, указанных в пункте первом настоящего постановления.</w:t>
      </w:r>
    </w:p>
    <w:p w:rsidR="00E932E7" w:rsidRPr="000D6ED4" w:rsidRDefault="00E932E7" w:rsidP="00E932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D4">
        <w:rPr>
          <w:rFonts w:ascii="Times New Roman" w:eastAsia="Calibri" w:hAnsi="Times New Roman" w:cs="Times New Roman"/>
          <w:sz w:val="28"/>
          <w:szCs w:val="28"/>
        </w:rPr>
        <w:t>3. Финансовое обеспечение полномочий, указанных в пункте 1 настоящего постановления, осуществлять путем предоставления бюджету Краснозерского района Новосибирской области межбюджетных трансфертов, п</w:t>
      </w:r>
      <w:r>
        <w:rPr>
          <w:rFonts w:ascii="Times New Roman" w:eastAsia="Calibri" w:hAnsi="Times New Roman" w:cs="Times New Roman"/>
          <w:sz w:val="28"/>
          <w:szCs w:val="28"/>
        </w:rPr>
        <w:t>редусмотренных в бюджете Полой</w:t>
      </w:r>
      <w:r w:rsidRPr="000D6ED4">
        <w:rPr>
          <w:rFonts w:ascii="Times New Roman" w:eastAsia="Calibri" w:hAnsi="Times New Roman" w:cs="Times New Roman"/>
          <w:sz w:val="28"/>
          <w:szCs w:val="28"/>
        </w:rPr>
        <w:t>ского сельсовета  Краснозерского района Новосибирской области на очередной финансовый год.</w:t>
      </w:r>
    </w:p>
    <w:p w:rsidR="00E932E7" w:rsidRDefault="00E932E7" w:rsidP="00BE35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ED4">
        <w:rPr>
          <w:rFonts w:ascii="Times New Roman" w:eastAsia="Calibri" w:hAnsi="Times New Roman" w:cs="Times New Roman"/>
          <w:sz w:val="28"/>
          <w:szCs w:val="28"/>
        </w:rPr>
        <w:t>4. Настоящее постановление вступает в силу со дня его официального опубликования и распространяется на правоотношения, возникшие с  01.01.202</w:t>
      </w:r>
      <w:r w:rsidR="00F169AC">
        <w:rPr>
          <w:rFonts w:ascii="Times New Roman" w:eastAsia="Calibri" w:hAnsi="Times New Roman" w:cs="Times New Roman"/>
          <w:sz w:val="28"/>
          <w:szCs w:val="28"/>
        </w:rPr>
        <w:t>3</w:t>
      </w:r>
      <w:r w:rsidR="000C4B97">
        <w:rPr>
          <w:rFonts w:ascii="Times New Roman" w:eastAsia="Calibri" w:hAnsi="Times New Roman" w:cs="Times New Roman"/>
          <w:sz w:val="28"/>
          <w:szCs w:val="28"/>
        </w:rPr>
        <w:t>г</w:t>
      </w:r>
      <w:r w:rsidRPr="000D6ED4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F169AC" w:rsidRPr="00BE35F5" w:rsidRDefault="00F169AC" w:rsidP="00BE35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32E7" w:rsidRPr="000D6ED4" w:rsidRDefault="00F169AC" w:rsidP="00E932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932E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E932E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E932E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932E7">
        <w:rPr>
          <w:rFonts w:ascii="Times New Roman" w:hAnsi="Times New Roman" w:cs="Times New Roman"/>
          <w:sz w:val="28"/>
          <w:szCs w:val="28"/>
        </w:rPr>
        <w:t>Полой</w:t>
      </w:r>
      <w:r w:rsidR="00E932E7" w:rsidRPr="000D6ED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932E7" w:rsidRPr="000D6ED4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</w:t>
      </w:r>
    </w:p>
    <w:p w:rsidR="00E932E7" w:rsidRPr="000D6ED4" w:rsidRDefault="00E932E7" w:rsidP="00E932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6ED4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E932E7" w:rsidRDefault="00E932E7" w:rsidP="00E932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6ED4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F169A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F169AC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F169AC">
        <w:rPr>
          <w:rFonts w:ascii="Times New Roman" w:hAnsi="Times New Roman" w:cs="Times New Roman"/>
          <w:sz w:val="28"/>
          <w:szCs w:val="28"/>
        </w:rPr>
        <w:t>Покатаева</w:t>
      </w:r>
      <w:proofErr w:type="spellEnd"/>
    </w:p>
    <w:p w:rsidR="00E932E7" w:rsidRPr="000D6ED4" w:rsidRDefault="00E932E7" w:rsidP="00E932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2E7" w:rsidRPr="000D6ED4" w:rsidRDefault="00F169AC" w:rsidP="00E932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Е.Н</w:t>
      </w:r>
      <w:r w:rsidR="00E932E7" w:rsidRPr="000D6E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Крамаренко</w:t>
      </w:r>
      <w:proofErr w:type="spellEnd"/>
    </w:p>
    <w:p w:rsidR="00E932E7" w:rsidRPr="00BE35F5" w:rsidRDefault="00E932E7" w:rsidP="00BE35F5">
      <w:pPr>
        <w:spacing w:line="240" w:lineRule="auto"/>
        <w:rPr>
          <w:rStyle w:val="2"/>
          <w:rFonts w:ascii="Times New Roman" w:hAnsi="Times New Roman" w:cs="Times New Roman"/>
          <w:sz w:val="24"/>
          <w:szCs w:val="24"/>
        </w:rPr>
      </w:pPr>
      <w:r w:rsidRPr="000D6ED4">
        <w:rPr>
          <w:rFonts w:ascii="Times New Roman" w:hAnsi="Times New Roman" w:cs="Times New Roman"/>
          <w:sz w:val="24"/>
          <w:szCs w:val="24"/>
        </w:rPr>
        <w:t>76-22</w:t>
      </w:r>
      <w:r w:rsidR="00BE35F5">
        <w:rPr>
          <w:rFonts w:ascii="Times New Roman" w:hAnsi="Times New Roman" w:cs="Times New Roman"/>
          <w:sz w:val="24"/>
          <w:szCs w:val="24"/>
        </w:rPr>
        <w:t>3</w:t>
      </w:r>
      <w:r>
        <w:rPr>
          <w:rStyle w:val="2"/>
          <w:color w:val="000000"/>
          <w:sz w:val="28"/>
          <w:szCs w:val="20"/>
        </w:rPr>
        <w:t xml:space="preserve">                                 </w:t>
      </w:r>
    </w:p>
    <w:p w:rsidR="00F867AB" w:rsidRDefault="00F867AB"/>
    <w:sectPr w:rsidR="00F867AB" w:rsidSect="00F71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32E7"/>
    <w:rsid w:val="000C4B97"/>
    <w:rsid w:val="001E0FDC"/>
    <w:rsid w:val="00835D43"/>
    <w:rsid w:val="00BE35F5"/>
    <w:rsid w:val="00E932E7"/>
    <w:rsid w:val="00F169AC"/>
    <w:rsid w:val="00F71401"/>
    <w:rsid w:val="00F8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932E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932E7"/>
  </w:style>
  <w:style w:type="character" w:customStyle="1" w:styleId="2">
    <w:name w:val="Основной шрифт абзаца2"/>
    <w:rsid w:val="00E932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2022-11-24T03:26:00Z</cp:lastPrinted>
  <dcterms:created xsi:type="dcterms:W3CDTF">2021-11-19T05:35:00Z</dcterms:created>
  <dcterms:modified xsi:type="dcterms:W3CDTF">2022-11-24T03:26:00Z</dcterms:modified>
</cp:coreProperties>
</file>